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08" w:rsidRDefault="00C90C08" w:rsidP="004C13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4C1359">
        <w:rPr>
          <w:rFonts w:ascii="TimesNewRomanPSMT" w:hAnsi="TimesNewRomanPSMT" w:cs="TimesNewRomanPSMT"/>
          <w:b/>
          <w:sz w:val="36"/>
          <w:szCs w:val="36"/>
        </w:rPr>
        <w:t>Freq</w:t>
      </w:r>
      <w:r w:rsidR="00CB4653" w:rsidRPr="004C1359">
        <w:rPr>
          <w:rFonts w:ascii="TimesNewRomanPSMT" w:hAnsi="TimesNewRomanPSMT" w:cs="TimesNewRomanPSMT"/>
          <w:b/>
          <w:sz w:val="36"/>
          <w:szCs w:val="36"/>
        </w:rPr>
        <w:t>uently</w:t>
      </w:r>
      <w:r w:rsidR="004C1359" w:rsidRPr="004C1359">
        <w:rPr>
          <w:rFonts w:ascii="TimesNewRomanPSMT" w:hAnsi="TimesNewRomanPSMT" w:cs="TimesNewRomanPSMT"/>
          <w:b/>
          <w:sz w:val="36"/>
          <w:szCs w:val="36"/>
        </w:rPr>
        <w:t>-used Acronyms</w:t>
      </w:r>
    </w:p>
    <w:p w:rsidR="00DC5B93" w:rsidRPr="004C1359" w:rsidRDefault="00DC5B93" w:rsidP="004C13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  <w:sz w:val="36"/>
          <w:szCs w:val="36"/>
        </w:rPr>
        <w:t>For CAG 5-2019</w:t>
      </w:r>
    </w:p>
    <w:p w:rsidR="00C90C08" w:rsidRDefault="00C90C08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ARSG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Animas River Stakeholders Group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ATSDR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Agency for Toxic Substances and Disease Registry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AUF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area use factor</w:t>
      </w:r>
      <w:bookmarkStart w:id="0" w:name="_GoBack"/>
      <w:bookmarkEnd w:id="0"/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BERA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baseline ecological risk assessment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BMI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benthic macroinvertebrate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BPMD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Bonita Peak Mining District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BRK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brook trout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BTAG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biological technical assistance group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BW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body weight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CERCLA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Comprehensive Environmental Response, Compensation, and Liability Act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CETIS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Comprehensive Environmental Toxicity Information System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cm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centimeter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CMP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conceptual monitoring plan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Colorado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COPEC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contaminant of potential ecological concern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CDPHE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Colorado Department of Public Health and the Environment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CPW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Colorado Parks and Wildlife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CSM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conceptual site model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CTE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central tendency exposure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CTT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cutthroat trout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DF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dietary fraction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DL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detection limit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DM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dissolved metals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</w:t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 w:rsidR="00D44A3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dissolved oxygen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DW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dry weight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EcoSSL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ecological soil screening level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EDD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estimated daily dose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EPA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Environmental Protection Agency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EPC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exposure point concentration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EPT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combined Ephemeroptera,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Plecoptera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Tricoptera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taxa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ESA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Endangered Species Act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ESAT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Environmental Services Assistance Team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ESV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ecological screening value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EU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exposure unit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FIR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food ingestion rate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GKM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Gold King Mine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HI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hazard index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HQ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hazard quotient</w:t>
      </w:r>
    </w:p>
    <w:p w:rsidR="007845F5" w:rsidRDefault="007845F5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IWTP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interim water treatment plant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LOAEL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lowest observable adverse effect level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LOC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brown trout (Colorado Parks and Wildlife species code)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meter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MDL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maximum detection limit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mg/kg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milligrams per kilogram (parts per million)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mg/kg-d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milligrams per kilogram per day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mg/kg BW-d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milligrams per kilogram body weight per day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mg/L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milligrams per liter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milliliter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MMI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multi-metric index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MSI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Mountain Studies Institute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NPL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National Priorities List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NOAEL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no observable adverse effect level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RBT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rainbow trout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RI/FS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remedial investigation/feasibility study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RME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reasonable maximum exposure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SGC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Sunnyside Gold Corporation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SIR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sediment ingestion rate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SLERA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screening-level ecological risk assessment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STIC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stream temperature, intermittency, relative conductivity logger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T&amp;E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threatened and endangered</w:t>
      </w:r>
      <w:r w:rsidR="004C1359">
        <w:rPr>
          <w:rFonts w:ascii="TimesNewRomanPSMT" w:hAnsi="TimesNewRomanPSMT" w:cs="TimesNewRomanPSMT"/>
          <w:sz w:val="24"/>
          <w:szCs w:val="24"/>
        </w:rPr>
        <w:t xml:space="preserve"> (under ESA)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TL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total length</w:t>
      </w:r>
    </w:p>
    <w:p w:rsidR="00B874E9" w:rsidRDefault="00B874E9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Trout Unlimited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TRM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total recoverable metals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TRV </w:t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 w:rsidR="00BB76BA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toxicity reference value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TVS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table value standard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UAA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use attainability analysis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UCL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upper confidence limit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UF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uptake factor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μg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/L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micrograms per liter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USFWS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United States Fish Wildlife Service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USGS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United States Geological Survey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WB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whole body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WHO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World Health Organization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WIR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water ingestion rate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WQC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water quality criteria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WQS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water quality standard</w:t>
      </w:r>
    </w:p>
    <w:p w:rsidR="00263F17" w:rsidRDefault="00263F17" w:rsidP="00263F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WW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wet weight</w:t>
      </w:r>
    </w:p>
    <w:p w:rsidR="00263F17" w:rsidRDefault="00263F17" w:rsidP="00263F17">
      <w:r>
        <w:rPr>
          <w:rFonts w:ascii="TimesNewRomanPSMT" w:hAnsi="TimesNewRomanPSMT" w:cs="TimesNewRomanPSMT"/>
          <w:sz w:val="24"/>
          <w:szCs w:val="24"/>
        </w:rPr>
        <w:t xml:space="preserve">WWTP </w:t>
      </w:r>
      <w:r w:rsidR="00B874E9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waste water treatment plant</w:t>
      </w:r>
    </w:p>
    <w:sectPr w:rsidR="0026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17"/>
    <w:rsid w:val="001522B6"/>
    <w:rsid w:val="00263F17"/>
    <w:rsid w:val="004C1359"/>
    <w:rsid w:val="007845F5"/>
    <w:rsid w:val="0080410B"/>
    <w:rsid w:val="00B874E9"/>
    <w:rsid w:val="00BB76BA"/>
    <w:rsid w:val="00C03B23"/>
    <w:rsid w:val="00C90C08"/>
    <w:rsid w:val="00CA5FFA"/>
    <w:rsid w:val="00CB4653"/>
    <w:rsid w:val="00D44A3B"/>
    <w:rsid w:val="00D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93A4"/>
  <w15:chartTrackingRefBased/>
  <w15:docId w15:val="{11C9690D-230C-4D58-B676-BAC1051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Churchwell</dc:creator>
  <cp:keywords/>
  <dc:description/>
  <cp:lastModifiedBy>Ty Churchwell</cp:lastModifiedBy>
  <cp:revision>6</cp:revision>
  <dcterms:created xsi:type="dcterms:W3CDTF">2019-05-13T20:07:00Z</dcterms:created>
  <dcterms:modified xsi:type="dcterms:W3CDTF">2019-05-13T22:18:00Z</dcterms:modified>
</cp:coreProperties>
</file>